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"/>
      </w:pPr>
      <w:r>
        <w:rPr>
          <w:b/>
          <w:sz w:val="40"/>
          <w:szCs w:val="40"/>
        </w:rPr>
        <w:t xml:space="preserve">Khaleb George</w:t>
      </w:r>
    </w:p>
    <w:p>
      <w:pPr>
        <w:spacing w:after="140"/>
      </w:pPr>
      <w:r>
        <w:rPr>
          <w:i/>
          <w:sz w:val="22"/>
          <w:szCs w:val="22"/>
          <w:color w:val="666666"/>
        </w:rPr>
        <w:t xml:space="preserve">(they/them)</w:t>
      </w:r>
    </w:p>
    <w:p>
      <w:pPr>
        <w:spacing w:after="20"/>
      </w:pPr>
      <w:r>
        <w:rPr>
          <w:sz w:val="20"/>
          <w:szCs w:val="20"/>
        </w:rPr>
        <w:t xml:space="preserve">3134 rue Dandurand, Montreal, QC, H1Y 1V1</w:t>
      </w:r>
    </w:p>
    <w:p>
      <w:pPr>
        <w:spacing w:after="20"/>
      </w:pPr>
      <w:r>
        <w:rPr>
          <w:sz w:val="20"/>
          <w:szCs w:val="20"/>
        </w:rPr>
        <w:t xml:space="preserve">(438) 993-5369</w:t>
      </w:r>
    </w:p>
    <w:p>
      <w:pPr>
        <w:spacing w:after="20"/>
      </w:pPr>
      <w:r>
        <w:rPr>
          <w:sz w:val="20"/>
          <w:szCs w:val="20"/>
        </w:rPr>
        <w:t xml:space="preserve">aubainekyrian@proton.me</w:t>
      </w:r>
    </w:p>
    <w:p>
      <w:pPr>
        <w:spacing w:after="20"/>
      </w:pPr>
      <w:r>
        <w:rPr>
          <w:sz w:val="20"/>
          <w:szCs w:val="20"/>
        </w:rPr>
        <w:t xml:space="preserve">Portfolio: codeberg.org/Caemulus/code-review-portfolio</w:t>
      </w:r>
    </w:p>
    <w:p>
      <w:pPr>
        <w:spacing w:before="120" w:after="120"/>
      </w:pPr>
      <w:r>
        <w:rPr>
          <w:sz w:val="16"/>
          <w:szCs w:val="16"/>
          <w:color w:val="AAAAAA"/>
        </w:rPr>
        <w:t xml:space="preserve">──────────────────────────────────────────────────────────</w:t>
      </w:r>
    </w:p>
    <w:p>
      <w:pPr>
        <w:spacing w:before="260" w:after="90"/>
      </w:pPr>
      <w:r>
        <w:rPr>
          <w:b/>
          <w:sz w:val="28"/>
          <w:szCs w:val="28"/>
          <w:color w:val="1F3864"/>
        </w:rPr>
        <w:t xml:space="preserve">PROFESSIONAL SUMMARY</w:t>
      </w:r>
    </w:p>
    <w:p>
      <w:pPr>
        <w:spacing w:after="90"/>
      </w:pPr>
      <w:r>
        <w:rPr>
          <w:sz w:val="21"/>
          <w:szCs w:val="21"/>
        </w:rPr>
        <w:t xml:space="preserve">Software and security professional delivering production-grade work: code review, backend security testing and auditing, full-stack development, HTML5 game development and game audio.</w:t>
      </w:r>
    </w:p>
    <w:p>
      <w:pPr>
        <w:spacing w:after="90"/>
      </w:pPr>
      <w:r>
        <w:rPr>
          <w:sz w:val="21"/>
          <w:szCs w:val="21"/>
        </w:rPr>
        <w:t xml:space="preserve">Every deliverable is tested and security-checked before handoff, with findings reported as file:line evidence, severity ratings and a concrete fix plan. I direct a set of AI specialists and own the result: work passes a machine-enforced, two-auditor review before it ships, and I am accountable for whatever is handed over.</w:t>
      </w:r>
    </w:p>
    <w:p>
      <w:pPr>
        <w:spacing w:before="120" w:after="120"/>
      </w:pPr>
      <w:r>
        <w:rPr>
          <w:sz w:val="16"/>
          <w:szCs w:val="16"/>
          <w:color w:val="AAAAAA"/>
        </w:rPr>
        <w:t xml:space="preserve">──────────────────────────────────────────────────────────</w:t>
      </w:r>
    </w:p>
    <w:p>
      <w:pPr>
        <w:spacing w:before="260" w:after="90"/>
      </w:pPr>
      <w:r>
        <w:rPr>
          <w:b/>
          <w:sz w:val="28"/>
          <w:szCs w:val="28"/>
          <w:color w:val="1F3864"/>
        </w:rPr>
        <w:t xml:space="preserve">SKILL SET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Machine-enforced audit gate — every deliverable passes a two-auditor, four-pass review against a committed audit artifact before it can ship. The gate refuses to release code without a sign-off covering that exact code tree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Security code review &amp; vulnerability auditing — file:line evidence, severity ratings, fix plans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Backend security testing — authentication, sessions, authorization, rate limiting, input validation, secret handling, endpoint exposure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Dependency &amp; supply-chain review — Semgrep, Trivy, Gitleaks, osv-scanner, SBOM pipelines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Production hardening — exposure analysis, leak remediation, git-history purging, verified from a clean clone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Full-stack development — Cloudflare Workers, D1, KV; auth, sessions, leaderboards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HTML5 game development — original art and procedural music, portal-ready packaging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Game audio engineering — adaptive WebAudio synthesis, arrangement, SFX palettes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Deliverables in English, French, German and Spanish — reports, documentation, UI text and code comments</w:t>
      </w:r>
    </w:p>
    <w:p>
      <w:pPr>
        <w:spacing w:before="120" w:after="120"/>
      </w:pPr>
      <w:r>
        <w:rPr>
          <w:sz w:val="16"/>
          <w:szCs w:val="16"/>
          <w:color w:val="AAAAAA"/>
        </w:rPr>
        <w:t xml:space="preserve">──────────────────────────────────────────────────────────</w:t>
      </w:r>
    </w:p>
    <w:p>
      <w:pPr>
        <w:spacing w:before="260" w:after="90"/>
      </w:pPr>
      <w:r>
        <w:rPr>
          <w:b/>
          <w:sz w:val="28"/>
          <w:szCs w:val="28"/>
          <w:color w:val="1F3864"/>
        </w:rPr>
        <w:t xml:space="preserve">CODE LANGUAGES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JavaScript — 37 shipped HTML5 games, procedural WebAudio music engine, browser and Node tooling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TypeScript — Cloudflare Workers backend (authentication, sessions, leaderboards), strict typing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HTML5 &amp; CSS — game interfaces, responsive layouts, canvas rendering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Node.js — build, packaging and release CLIs; zero-dependency tooling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SQL — D1/SQLite schema design and queries for the production account platform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Shell — Bash and PowerShell automation, cross-platform build scripts</w:t>
      </w:r>
    </w:p>
    <w:p>
      <w:pPr>
        <w:spacing w:before="120" w:after="120"/>
      </w:pPr>
      <w:r>
        <w:rPr>
          <w:sz w:val="16"/>
          <w:szCs w:val="16"/>
          <w:color w:val="AAAAAA"/>
        </w:rPr>
        <w:t xml:space="preserve">──────────────────────────────────────────────────────────</w:t>
      </w:r>
    </w:p>
    <w:p>
      <w:pPr>
        <w:spacing w:before="260" w:after="90"/>
      </w:pPr>
      <w:r>
        <w:rPr>
          <w:b/>
          <w:sz w:val="28"/>
          <w:szCs w:val="28"/>
          <w:color w:val="1F3864"/>
        </w:rPr>
        <w:t xml:space="preserve">RELEVANT EXPERIENCE</w:t>
      </w:r>
    </w:p>
    <w:p>
      <w:pPr>
        <w:spacing w:before="200" w:after="30"/>
      </w:pPr>
      <w:r>
        <w:rPr>
          <w:b/>
          <w:sz w:val="23"/>
          <w:szCs w:val="23"/>
        </w:rPr>
        <w:t xml:space="preserve">Security &amp; Code Review — Independent Practice</w:t>
      </w:r>
    </w:p>
    <w:p>
      <w:pPr>
        <w:spacing w:after="20"/>
      </w:pPr>
      <w:r>
        <w:rPr>
          <w:b/>
          <w:sz w:val="21"/>
          <w:szCs w:val="21"/>
        </w:rPr>
        <w:t xml:space="preserve">Lead Engineer &amp; Security Auditor</w:t>
      </w:r>
    </w:p>
    <w:p>
      <w:pPr>
        <w:spacing w:after="70"/>
      </w:pPr>
      <w:r>
        <w:rPr>
          <w:i/>
          <w:sz w:val="19"/>
          <w:szCs w:val="19"/>
          <w:color w:val="666666"/>
        </w:rPr>
        <w:t xml:space="preserve">2026 – present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Published third-party security review of psf/httpbin: 1 High (CORS reflect-plus-credentials), 4 Medium and 5 Low findings — every one with file:line evidence, publicly verifiable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Built a machine-enforced release gate: two independent auditors, four review passes, and no release without a signed audit artifact covering the exact code revision. Verified against nine test cases.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Found and remediated a live exposure in a public repository — reconnaissance data served at a public URL. Fixed at the tip, purged from full git history across every branch, verified from a clean clone.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Adversarially reviewed a security gate and found two real defects, including one that would have blocked every legitimate release permanently.</w:t>
      </w:r>
    </w:p>
    <w:p>
      <w:pPr>
        <w:spacing w:before="200" w:after="30"/>
      </w:pPr>
      <w:r>
        <w:rPr>
          <w:b/>
          <w:sz w:val="23"/>
          <w:szCs w:val="23"/>
        </w:rPr>
        <w:t xml:space="preserve">Arcade Platform — Full-Stack</w:t>
      </w:r>
    </w:p>
    <w:p>
      <w:pPr>
        <w:spacing w:after="20"/>
      </w:pPr>
      <w:r>
        <w:rPr>
          <w:b/>
          <w:sz w:val="21"/>
          <w:szCs w:val="21"/>
        </w:rPr>
        <w:t xml:space="preserve">Full-Stack Developer</w:t>
      </w:r>
    </w:p>
    <w:p>
      <w:pPr>
        <w:spacing w:after="70"/>
      </w:pPr>
      <w:r>
        <w:rPr>
          <w:i/>
          <w:sz w:val="19"/>
          <w:szCs w:val="19"/>
          <w:color w:val="666666"/>
        </w:rPr>
        <w:t xml:space="preserve">2026 – present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Production account backend on Cloudflare Workers + D1 + KV: authentication, sessions, leaderboards. 16/16 integration tests passing against the live production deployment.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37 HTML5 games built, packaged and shipped live — verified zips, per-game metadata, portal-ready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Procedural music engine: 50+ deployed game themes, zero audio files, zero dependencies</w:t>
      </w:r>
    </w:p>
    <w:p>
      <w:pPr>
        <w:spacing w:before="120" w:after="120"/>
      </w:pPr>
      <w:r>
        <w:rPr>
          <w:sz w:val="16"/>
          <w:szCs w:val="16"/>
          <w:color w:val="AAAAAA"/>
        </w:rPr>
        <w:t xml:space="preserve">──────────────────────────────────────────────────────────</w:t>
      </w:r>
    </w:p>
    <w:p>
      <w:pPr>
        <w:spacing w:before="260" w:after="90"/>
      </w:pPr>
      <w:r>
        <w:rPr>
          <w:b/>
          <w:sz w:val="28"/>
          <w:szCs w:val="28"/>
          <w:color w:val="1F3864"/>
        </w:rPr>
        <w:t xml:space="preserve">LANGUAGES</w:t>
      </w:r>
    </w:p>
    <w:p>
      <w:pPr>
        <w:spacing w:after="90"/>
      </w:pPr>
      <w:r>
        <w:rPr>
          <w:sz w:val="21"/>
          <w:szCs w:val="21"/>
        </w:rPr>
        <w:t xml:space="preserve">Fluent: English / French</w:t>
      </w:r>
    </w:p>
    <w:p>
      <w:pPr>
        <w:spacing w:after="90"/>
      </w:pPr>
      <w:r>
        <w:rPr>
          <w:sz w:val="21"/>
          <w:szCs w:val="21"/>
        </w:rPr>
        <w:t xml:space="preserve">Currently learning: Spanish / Japanese</w:t>
      </w:r>
    </w:p>
    <w:p>
      <w:pPr>
        <w:spacing w:before="120" w:after="120"/>
      </w:pPr>
      <w:r>
        <w:rPr>
          <w:sz w:val="16"/>
          <w:szCs w:val="16"/>
          <w:color w:val="AAAAAA"/>
        </w:rPr>
        <w:t xml:space="preserve">──────────────────────────────────────────────────────────</w:t>
      </w:r>
    </w:p>
    <w:p>
      <w:pPr>
        <w:spacing w:before="260" w:after="90"/>
      </w:pPr>
      <w:r>
        <w:rPr>
          <w:b/>
          <w:sz w:val="28"/>
          <w:szCs w:val="28"/>
          <w:color w:val="1F3864"/>
        </w:rPr>
        <w:t xml:space="preserve">HOW I DISCLOSE AI</w:t>
      </w:r>
    </w:p>
    <w:p>
      <w:pPr>
        <w:spacing w:after="90"/>
      </w:pPr>
      <w:r>
        <w:rPr>
          <w:sz w:val="21"/>
          <w:szCs w:val="21"/>
        </w:rPr>
        <w:t xml:space="preserve">I use AI specialists to produce work, under my direction, with a machine-enforced audit before anything ships. I own and am accountable for every deliverable. If you would prefer work produced without AI, tell me before the order and I will say honestly whether I am the right fit.</w:t>
      </w:r>
    </w:p>
    <w:p>
      <w:pPr>
        <w:spacing w:before="120" w:after="120"/>
      </w:pPr>
      <w:r>
        <w:rPr>
          <w:sz w:val="16"/>
          <w:szCs w:val="16"/>
          <w:color w:val="AAAAAA"/>
        </w:rPr>
        <w:t xml:space="preserve">──────────────────────────────────────────────────────────</w:t>
      </w:r>
    </w:p>
    <w:p>
      <w:pPr>
        <w:spacing w:before="260" w:after="90"/>
      </w:pPr>
      <w:r>
        <w:rPr>
          <w:b/>
          <w:sz w:val="28"/>
          <w:szCs w:val="28"/>
          <w:color w:val="1F3864"/>
        </w:rPr>
        <w:t xml:space="preserve">WORKING TERMS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Honest findings only — no inflated severity, no invented vulnerabilities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Client code stays isolated and is never retained after delivery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Only open-source reviews are published as public samples</w:t>
      </w:r>
    </w:p>
    <w:p>
      <w:pPr>
        <w:spacing w:after="40"/>
        <w:ind w:left="340"/>
      </w:pPr>
      <w:r>
        <w:rPr>
          <w:sz w:val="21"/>
          <w:szCs w:val="21"/>
        </w:rPr>
        <w:t xml:space="preserve">•  </w:t>
      </w:r>
      <w:r>
        <w:rPr>
          <w:sz w:val="21"/>
          <w:szCs w:val="21"/>
        </w:rPr>
        <w:t xml:space="preserve">Every deliverable is security-checked before handoff</w:t>
      </w:r>
    </w:p>
    <w:sectPr>
      <w:pgSz w:w="11906" w:h="16838"/>
      <w:pgMar w:top="1134" w:right="1134" w:bottom="1134" w:left="1134"/>
    </w:sectPr>
  </w:body>
</w:document>
</file>